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CC283A" w14:textId="6136897E" w:rsidR="005D3765" w:rsidRPr="00317D9E" w:rsidRDefault="00EA758E" w:rsidP="005D3765">
      <w:pPr>
        <w:ind w:left="142" w:right="707" w:hanging="142"/>
        <w:rPr>
          <w:b/>
          <w:bCs/>
        </w:rPr>
      </w:pPr>
      <w:r>
        <w:rPr>
          <w:b/>
          <w:bCs/>
        </w:rPr>
        <w:t xml:space="preserve">Ανακοίνωση </w:t>
      </w:r>
      <w:r w:rsidR="001D3926">
        <w:rPr>
          <w:b/>
          <w:bCs/>
        </w:rPr>
        <w:t>της Περιφερειακής Παράταξης «Ανοιχτοί Ορίζοντες στο Νότιο Αιγαίο»</w:t>
      </w:r>
      <w:r w:rsidR="000C588F">
        <w:rPr>
          <w:b/>
          <w:bCs/>
        </w:rPr>
        <w:t xml:space="preserve"> </w:t>
      </w:r>
    </w:p>
    <w:p w14:paraId="6298E3D1" w14:textId="0F8DAACC" w:rsidR="0044764A" w:rsidRDefault="0044764A" w:rsidP="00EA758E">
      <w:pPr>
        <w:ind w:right="707"/>
        <w:jc w:val="both"/>
        <w:rPr>
          <w:b/>
          <w:bCs/>
        </w:rPr>
      </w:pPr>
      <w:r>
        <w:rPr>
          <w:b/>
          <w:bCs/>
        </w:rPr>
        <w:t xml:space="preserve">Υποκρισία πίσω από τη </w:t>
      </w:r>
      <w:r w:rsidR="00A60FCE">
        <w:rPr>
          <w:b/>
          <w:bCs/>
        </w:rPr>
        <w:t xml:space="preserve">συζήτηση για τις Ανεμογεννήτριες </w:t>
      </w:r>
      <w:r>
        <w:rPr>
          <w:b/>
          <w:bCs/>
        </w:rPr>
        <w:t xml:space="preserve"> στη Νότια Ρόδο </w:t>
      </w:r>
    </w:p>
    <w:p w14:paraId="0F414376" w14:textId="77777777" w:rsidR="00573A63" w:rsidRDefault="0044764A" w:rsidP="00EA758E">
      <w:pPr>
        <w:ind w:right="707"/>
        <w:jc w:val="both"/>
        <w:rPr>
          <w:bCs/>
        </w:rPr>
      </w:pPr>
      <w:r>
        <w:rPr>
          <w:bCs/>
        </w:rPr>
        <w:t>Ποιος χειροκροτούσε τον κ Μητσοτάκη σ</w:t>
      </w:r>
      <w:r w:rsidRPr="00EA758E">
        <w:rPr>
          <w:bCs/>
        </w:rPr>
        <w:t xml:space="preserve">τη Νάξο </w:t>
      </w:r>
      <w:r>
        <w:rPr>
          <w:bCs/>
        </w:rPr>
        <w:t>(</w:t>
      </w:r>
      <w:r w:rsidRPr="00EA758E">
        <w:rPr>
          <w:bCs/>
        </w:rPr>
        <w:t>21-11-2024</w:t>
      </w:r>
      <w:r>
        <w:rPr>
          <w:bCs/>
        </w:rPr>
        <w:t xml:space="preserve">) κατά τη  </w:t>
      </w:r>
      <w:r w:rsidRPr="00EA758E">
        <w:rPr>
          <w:bCs/>
        </w:rPr>
        <w:t>φιέστα</w:t>
      </w:r>
      <w:r>
        <w:rPr>
          <w:bCs/>
        </w:rPr>
        <w:t xml:space="preserve">  της </w:t>
      </w:r>
      <w:r w:rsidR="00EA758E" w:rsidRPr="00EA758E">
        <w:rPr>
          <w:bCs/>
        </w:rPr>
        <w:t xml:space="preserve"> </w:t>
      </w:r>
      <w:r>
        <w:rPr>
          <w:bCs/>
        </w:rPr>
        <w:t>«</w:t>
      </w:r>
      <w:r w:rsidR="00EA758E" w:rsidRPr="00EA758E">
        <w:rPr>
          <w:bCs/>
        </w:rPr>
        <w:t>ίδρυσης</w:t>
      </w:r>
      <w:r>
        <w:rPr>
          <w:bCs/>
        </w:rPr>
        <w:t>»</w:t>
      </w:r>
      <w:r w:rsidR="00EA758E" w:rsidRPr="00EA758E">
        <w:rPr>
          <w:bCs/>
        </w:rPr>
        <w:t xml:space="preserve"> του Ταμείου </w:t>
      </w:r>
      <w:proofErr w:type="spellStart"/>
      <w:r w:rsidR="00EA758E" w:rsidRPr="00EA758E">
        <w:rPr>
          <w:bCs/>
        </w:rPr>
        <w:t>Απανθρακοποίησης</w:t>
      </w:r>
      <w:proofErr w:type="spellEnd"/>
      <w:r w:rsidR="00EA758E" w:rsidRPr="00EA758E">
        <w:rPr>
          <w:bCs/>
        </w:rPr>
        <w:t xml:space="preserve"> των Ελληνικών Νησιών</w:t>
      </w:r>
      <w:r>
        <w:rPr>
          <w:bCs/>
        </w:rPr>
        <w:t xml:space="preserve">, </w:t>
      </w:r>
      <w:r w:rsidR="00573A63">
        <w:rPr>
          <w:bCs/>
        </w:rPr>
        <w:t xml:space="preserve">όταν ο Πρωθυπουργός </w:t>
      </w:r>
      <w:r w:rsidRPr="0044764A">
        <w:rPr>
          <w:bCs/>
        </w:rPr>
        <w:t>χαρακτ</w:t>
      </w:r>
      <w:r>
        <w:rPr>
          <w:bCs/>
        </w:rPr>
        <w:t xml:space="preserve">ήρισε </w:t>
      </w:r>
      <w:r w:rsidRPr="0044764A">
        <w:rPr>
          <w:bCs/>
        </w:rPr>
        <w:t xml:space="preserve"> ως εχθρούς της πατρίδας όσους αντιδρούν στις ανεμογεννήτριες</w:t>
      </w:r>
      <w:r>
        <w:rPr>
          <w:bCs/>
        </w:rPr>
        <w:t xml:space="preserve">;    </w:t>
      </w:r>
    </w:p>
    <w:p w14:paraId="7B55562C" w14:textId="08BD8800" w:rsidR="00FC0A64" w:rsidRDefault="00573A63" w:rsidP="00EA758E">
      <w:pPr>
        <w:ind w:right="707"/>
        <w:jc w:val="both"/>
        <w:rPr>
          <w:bCs/>
        </w:rPr>
      </w:pPr>
      <w:r>
        <w:rPr>
          <w:bCs/>
        </w:rPr>
        <w:t>Ποιος ξεχνά ότι τ</w:t>
      </w:r>
      <w:r w:rsidR="0044764A">
        <w:rPr>
          <w:bCs/>
        </w:rPr>
        <w:t>ότε εξαγγέλθηκαν μ</w:t>
      </w:r>
      <w:r w:rsidR="00EA758E" w:rsidRPr="00EA758E">
        <w:rPr>
          <w:bCs/>
        </w:rPr>
        <w:t>εγάλα</w:t>
      </w:r>
      <w:r w:rsidR="004249BB">
        <w:rPr>
          <w:bCs/>
        </w:rPr>
        <w:t xml:space="preserve"> </w:t>
      </w:r>
      <w:r w:rsidR="00EA758E" w:rsidRPr="00EA758E">
        <w:rPr>
          <w:bCs/>
        </w:rPr>
        <w:t xml:space="preserve">έργα </w:t>
      </w:r>
      <w:r w:rsidR="003A6B9F">
        <w:rPr>
          <w:bCs/>
        </w:rPr>
        <w:t>-</w:t>
      </w:r>
      <w:r w:rsidR="0044764A">
        <w:rPr>
          <w:bCs/>
        </w:rPr>
        <w:t xml:space="preserve"> δωράκι</w:t>
      </w:r>
      <w:r w:rsidR="003A6B9F">
        <w:rPr>
          <w:bCs/>
        </w:rPr>
        <w:t>α</w:t>
      </w:r>
      <w:r w:rsidR="0044764A">
        <w:rPr>
          <w:bCs/>
        </w:rPr>
        <w:t xml:space="preserve"> σε μεγάλ</w:t>
      </w:r>
      <w:r w:rsidR="00D92CDE">
        <w:rPr>
          <w:bCs/>
        </w:rPr>
        <w:t xml:space="preserve">ους </w:t>
      </w:r>
      <w:r w:rsidR="00D92CDE" w:rsidRPr="00D92CDE">
        <w:rPr>
          <w:bCs/>
        </w:rPr>
        <w:t>επιχειρηματικ</w:t>
      </w:r>
      <w:r w:rsidR="00D92CDE">
        <w:rPr>
          <w:bCs/>
        </w:rPr>
        <w:t xml:space="preserve">ούς ομίλους </w:t>
      </w:r>
      <w:r w:rsidR="0044764A">
        <w:rPr>
          <w:bCs/>
        </w:rPr>
        <w:t xml:space="preserve">(όπως η ΤΕΡΝΑ) που  εκμεταλλεύονται την «Πράσινη Μετάβαση» </w:t>
      </w:r>
      <w:r w:rsidR="00AC7097">
        <w:rPr>
          <w:bCs/>
        </w:rPr>
        <w:t xml:space="preserve">με σκοπό </w:t>
      </w:r>
      <w:r w:rsidR="0044764A">
        <w:rPr>
          <w:bCs/>
        </w:rPr>
        <w:t>τα υπερκέρδη</w:t>
      </w:r>
      <w:r w:rsidR="00AC7097">
        <w:rPr>
          <w:bCs/>
        </w:rPr>
        <w:t>;</w:t>
      </w:r>
      <w:r w:rsidR="0044764A">
        <w:rPr>
          <w:bCs/>
        </w:rPr>
        <w:t xml:space="preserve">  Έργα που ναυάγησαν,  όπως η ενεργειακή κοινότητα Από</w:t>
      </w:r>
      <w:r>
        <w:rPr>
          <w:bCs/>
        </w:rPr>
        <w:t>λ</w:t>
      </w:r>
      <w:r w:rsidR="004249BB">
        <w:rPr>
          <w:bCs/>
        </w:rPr>
        <w:t>λων</w:t>
      </w:r>
      <w:r w:rsidR="0044764A">
        <w:rPr>
          <w:bCs/>
        </w:rPr>
        <w:t xml:space="preserve">, που απεντάχθηκε από το </w:t>
      </w:r>
      <w:r w:rsidR="00C47648">
        <w:rPr>
          <w:bCs/>
        </w:rPr>
        <w:t>Ταμείο</w:t>
      </w:r>
      <w:r w:rsidR="00B6304B" w:rsidRPr="00B6304B">
        <w:rPr>
          <w:bCs/>
        </w:rPr>
        <w:t xml:space="preserve"> </w:t>
      </w:r>
      <w:r w:rsidR="0044764A">
        <w:rPr>
          <w:bCs/>
        </w:rPr>
        <w:t xml:space="preserve">Ανάκαμψης </w:t>
      </w:r>
      <w:r w:rsidR="00B6304B" w:rsidRPr="00B6304B">
        <w:rPr>
          <w:bCs/>
        </w:rPr>
        <w:t>και Ανθεκτικότητας</w:t>
      </w:r>
      <w:r w:rsidR="00FC0A64">
        <w:rPr>
          <w:bCs/>
        </w:rPr>
        <w:t>,</w:t>
      </w:r>
      <w:r w:rsidR="00B6304B">
        <w:rPr>
          <w:bCs/>
        </w:rPr>
        <w:t xml:space="preserve"> όχι μόνο </w:t>
      </w:r>
      <w:r w:rsidR="0044764A">
        <w:rPr>
          <w:bCs/>
        </w:rPr>
        <w:t>γιατί</w:t>
      </w:r>
      <w:r w:rsidR="00B6304B">
        <w:rPr>
          <w:bCs/>
        </w:rPr>
        <w:t xml:space="preserve"> ο </w:t>
      </w:r>
      <w:r w:rsidR="00B6304B" w:rsidRPr="00B6304B">
        <w:t xml:space="preserve"> </w:t>
      </w:r>
      <w:r w:rsidR="00B6304B" w:rsidRPr="00B6304B">
        <w:rPr>
          <w:bCs/>
        </w:rPr>
        <w:t xml:space="preserve">σχεδιασμός </w:t>
      </w:r>
      <w:r w:rsidR="00B6304B">
        <w:rPr>
          <w:bCs/>
        </w:rPr>
        <w:t xml:space="preserve">της </w:t>
      </w:r>
      <w:r w:rsidR="00B6304B" w:rsidRPr="00B6304B">
        <w:rPr>
          <w:bCs/>
        </w:rPr>
        <w:t>ήταν κακός</w:t>
      </w:r>
      <w:r w:rsidR="00B6304B">
        <w:rPr>
          <w:bCs/>
        </w:rPr>
        <w:t xml:space="preserve">, αλλά γιατί </w:t>
      </w:r>
      <w:r w:rsidR="00FC0A64">
        <w:rPr>
          <w:bCs/>
        </w:rPr>
        <w:t>δε</w:t>
      </w:r>
      <w:r w:rsidR="00C47648">
        <w:rPr>
          <w:bCs/>
        </w:rPr>
        <w:t>ν</w:t>
      </w:r>
      <w:r w:rsidR="00FC0A64">
        <w:rPr>
          <w:bCs/>
        </w:rPr>
        <w:t xml:space="preserve"> </w:t>
      </w:r>
      <w:r w:rsidR="00C47648">
        <w:rPr>
          <w:bCs/>
        </w:rPr>
        <w:t>ωφελούσε  ΟΤΑ και ευάλωτες ομάδες, όπως υποσχόταν.</w:t>
      </w:r>
    </w:p>
    <w:p w14:paraId="14E88C28" w14:textId="53DE84A3" w:rsidR="00573A63" w:rsidRDefault="00531E42" w:rsidP="00EA758E">
      <w:pPr>
        <w:ind w:right="707"/>
        <w:jc w:val="both"/>
        <w:rPr>
          <w:bCs/>
        </w:rPr>
      </w:pPr>
      <w:r>
        <w:rPr>
          <w:bCs/>
        </w:rPr>
        <w:t xml:space="preserve">Ποιος δε ντρέπεται σήμερα </w:t>
      </w:r>
      <w:r w:rsidR="001165A5">
        <w:rPr>
          <w:bCs/>
        </w:rPr>
        <w:t xml:space="preserve">για το φιάσκο της </w:t>
      </w:r>
      <w:r w:rsidR="00D92CDE">
        <w:rPr>
          <w:bCs/>
        </w:rPr>
        <w:t xml:space="preserve"> πολυπόθητη</w:t>
      </w:r>
      <w:r w:rsidR="001165A5">
        <w:rPr>
          <w:bCs/>
        </w:rPr>
        <w:t>ς</w:t>
      </w:r>
      <w:r w:rsidR="00D92CDE">
        <w:rPr>
          <w:bCs/>
        </w:rPr>
        <w:t xml:space="preserve"> </w:t>
      </w:r>
      <w:r w:rsidR="0044764A">
        <w:rPr>
          <w:bCs/>
        </w:rPr>
        <w:t>ενεργεια</w:t>
      </w:r>
      <w:r w:rsidR="001165A5">
        <w:rPr>
          <w:bCs/>
        </w:rPr>
        <w:t>κής</w:t>
      </w:r>
      <w:r w:rsidR="0044764A">
        <w:rPr>
          <w:bCs/>
        </w:rPr>
        <w:t xml:space="preserve"> διασύνδεση</w:t>
      </w:r>
      <w:r w:rsidR="001165A5">
        <w:rPr>
          <w:bCs/>
        </w:rPr>
        <w:t>ς</w:t>
      </w:r>
      <w:r w:rsidR="0044764A">
        <w:rPr>
          <w:bCs/>
        </w:rPr>
        <w:t xml:space="preserve"> των νησιών</w:t>
      </w:r>
      <w:r>
        <w:rPr>
          <w:bCs/>
        </w:rPr>
        <w:t xml:space="preserve">, </w:t>
      </w:r>
      <w:r w:rsidR="00D92CDE">
        <w:rPr>
          <w:bCs/>
        </w:rPr>
        <w:t xml:space="preserve">λόγω </w:t>
      </w:r>
      <w:r w:rsidR="001165A5">
        <w:rPr>
          <w:bCs/>
        </w:rPr>
        <w:t>των</w:t>
      </w:r>
      <w:r w:rsidR="00D92CDE">
        <w:rPr>
          <w:bCs/>
        </w:rPr>
        <w:t xml:space="preserve"> </w:t>
      </w:r>
      <w:r w:rsidR="001165A5">
        <w:rPr>
          <w:bCs/>
        </w:rPr>
        <w:t>κάκι</w:t>
      </w:r>
      <w:r w:rsidR="00C47648">
        <w:rPr>
          <w:bCs/>
        </w:rPr>
        <w:t xml:space="preserve">στων χειρισμών της κυβέρνησης </w:t>
      </w:r>
      <w:r w:rsidR="001165A5">
        <w:rPr>
          <w:bCs/>
        </w:rPr>
        <w:t>στην εξωτερική πολιτική</w:t>
      </w:r>
      <w:r w:rsidR="008546EB">
        <w:rPr>
          <w:bCs/>
        </w:rPr>
        <w:t xml:space="preserve">, </w:t>
      </w:r>
      <w:r w:rsidR="00C47648">
        <w:rPr>
          <w:bCs/>
        </w:rPr>
        <w:t>με</w:t>
      </w:r>
      <w:r w:rsidR="008546EB">
        <w:rPr>
          <w:bCs/>
        </w:rPr>
        <w:t xml:space="preserve"> συνέπεια την αναθεώρηση του χρονοδιαγράμματος υλοποίησης </w:t>
      </w:r>
      <w:r w:rsidR="004249BB">
        <w:rPr>
          <w:bCs/>
        </w:rPr>
        <w:t xml:space="preserve">του έργου </w:t>
      </w:r>
      <w:r w:rsidR="008546EB">
        <w:rPr>
          <w:bCs/>
        </w:rPr>
        <w:t xml:space="preserve">με ορίζοντα </w:t>
      </w:r>
      <w:r w:rsidR="008546EB" w:rsidRPr="008546EB">
        <w:rPr>
          <w:bCs/>
        </w:rPr>
        <w:t>το 2030</w:t>
      </w:r>
      <w:r w:rsidR="008546EB">
        <w:rPr>
          <w:bCs/>
        </w:rPr>
        <w:t xml:space="preserve">, καθώς και </w:t>
      </w:r>
      <w:r w:rsidR="008546EB">
        <w:t xml:space="preserve">την εκτίναξη του </w:t>
      </w:r>
      <w:r w:rsidR="008546EB" w:rsidRPr="008546EB">
        <w:rPr>
          <w:bCs/>
        </w:rPr>
        <w:t>προϋπολογισμ</w:t>
      </w:r>
      <w:r w:rsidR="004249BB">
        <w:rPr>
          <w:bCs/>
        </w:rPr>
        <w:t>ού;</w:t>
      </w:r>
      <w:r w:rsidR="008546EB">
        <w:rPr>
          <w:bCs/>
        </w:rPr>
        <w:t xml:space="preserve"> </w:t>
      </w:r>
    </w:p>
    <w:p w14:paraId="1D5AE71B" w14:textId="1195206E" w:rsidR="00573A63" w:rsidRDefault="008546EB" w:rsidP="002107CC">
      <w:pPr>
        <w:ind w:right="707"/>
        <w:jc w:val="both"/>
        <w:rPr>
          <w:bCs/>
        </w:rPr>
      </w:pPr>
      <w:r>
        <w:rPr>
          <w:bCs/>
        </w:rPr>
        <w:t xml:space="preserve">Ποιος υποκρίνεται ότι η </w:t>
      </w:r>
      <w:proofErr w:type="spellStart"/>
      <w:r>
        <w:rPr>
          <w:bCs/>
        </w:rPr>
        <w:t>χωροθέτηση</w:t>
      </w:r>
      <w:proofErr w:type="spellEnd"/>
      <w:r>
        <w:rPr>
          <w:bCs/>
        </w:rPr>
        <w:t xml:space="preserve"> θαλασσιών Αιολικών πάρκων (</w:t>
      </w:r>
      <w:r>
        <w:rPr>
          <w:bCs/>
          <w:lang w:val="en-US"/>
        </w:rPr>
        <w:t>Offshore</w:t>
      </w:r>
      <w:r>
        <w:rPr>
          <w:bCs/>
        </w:rPr>
        <w:t xml:space="preserve">) </w:t>
      </w:r>
      <w:r w:rsidR="00E47374">
        <w:rPr>
          <w:bCs/>
        </w:rPr>
        <w:t>μετριάζει τις  επιπτώσεις σ</w:t>
      </w:r>
      <w:r>
        <w:rPr>
          <w:bCs/>
        </w:rPr>
        <w:t>το περιβάλλον</w:t>
      </w:r>
      <w:r w:rsidR="00E47374">
        <w:rPr>
          <w:bCs/>
        </w:rPr>
        <w:t>;</w:t>
      </w:r>
      <w:r>
        <w:rPr>
          <w:bCs/>
        </w:rPr>
        <w:t xml:space="preserve">  </w:t>
      </w:r>
      <w:r w:rsidR="004249BB">
        <w:rPr>
          <w:bCs/>
        </w:rPr>
        <w:t xml:space="preserve">Ελλείψει δυνατότητας διασύνδεσης ή αποθήκευσης ενέργειας, πώς έστω  θαλάσσιες μονάδες ΑΠΕ μεγάλης κλίμακας </w:t>
      </w:r>
      <w:r w:rsidRPr="00573A63">
        <w:rPr>
          <w:bCs/>
        </w:rPr>
        <w:t>θα συμβάλουν στην πραγματ</w:t>
      </w:r>
      <w:r w:rsidR="00550546">
        <w:rPr>
          <w:bCs/>
        </w:rPr>
        <w:t>ική βιώσιμη ανάπτυξη των νησιών</w:t>
      </w:r>
      <w:r w:rsidR="00C47648">
        <w:rPr>
          <w:bCs/>
        </w:rPr>
        <w:t>,</w:t>
      </w:r>
      <w:r w:rsidR="00C47648" w:rsidRPr="00C4764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</w:t>
      </w:r>
      <w:r w:rsidR="00C47648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>αφού δεν προγραμματίζεται κάποια ανταποδοτικότητα προς τους κατοίκους</w:t>
      </w:r>
      <w:r w:rsidR="002107CC">
        <w:rPr>
          <w:bCs/>
        </w:rPr>
        <w:t>; Γιατί δεν ειπώθηκε ότι βάσει του Εθνικού Προγράμματος Ανάπτυξης Υπεράκτιων Αιολικών Πάρκων (ΥΑΠ)</w:t>
      </w:r>
      <w:r w:rsidR="00E47374">
        <w:rPr>
          <w:bCs/>
        </w:rPr>
        <w:t xml:space="preserve"> -</w:t>
      </w:r>
      <w:r w:rsidR="002107CC">
        <w:rPr>
          <w:bCs/>
        </w:rPr>
        <w:t xml:space="preserve"> πριν καν την ολοκλήρωση του </w:t>
      </w:r>
      <w:r w:rsidR="00531E42" w:rsidRPr="00531E42">
        <w:rPr>
          <w:bCs/>
        </w:rPr>
        <w:t>νέου Ειδικού Πλαισίου Χωροταξικού Σχεδιασμού για τις ΑΠΕ</w:t>
      </w:r>
      <w:r w:rsidR="00E47374">
        <w:rPr>
          <w:bCs/>
        </w:rPr>
        <w:t>-</w:t>
      </w:r>
      <w:r w:rsidR="00550546">
        <w:rPr>
          <w:bCs/>
        </w:rPr>
        <w:t>,</w:t>
      </w:r>
      <w:r w:rsidR="00531E42" w:rsidRPr="00531E42">
        <w:rPr>
          <w:bCs/>
        </w:rPr>
        <w:t xml:space="preserve"> </w:t>
      </w:r>
      <w:r w:rsidR="002107CC">
        <w:rPr>
          <w:bCs/>
        </w:rPr>
        <w:t>το  Υπεράκτιο Αιολικό Πάρκο που προορίζεται για τη Νότια Ρόδου απέχει μόλις</w:t>
      </w:r>
      <w:r w:rsidR="002107CC" w:rsidRPr="002107CC">
        <w:t xml:space="preserve"> </w:t>
      </w:r>
      <w:r w:rsidR="002107CC" w:rsidRPr="002107CC">
        <w:rPr>
          <w:bCs/>
        </w:rPr>
        <w:t>1,92 χιλιόμετρα από την ακτή</w:t>
      </w:r>
      <w:r w:rsidR="002107CC">
        <w:rPr>
          <w:bCs/>
        </w:rPr>
        <w:t xml:space="preserve"> (βλ. χάρτη), ως ακόμα ένα </w:t>
      </w:r>
      <w:r w:rsidR="00C47648">
        <w:rPr>
          <w:bCs/>
        </w:rPr>
        <w:t>«</w:t>
      </w:r>
      <w:r w:rsidR="002107CC">
        <w:rPr>
          <w:bCs/>
        </w:rPr>
        <w:t>δωράκι</w:t>
      </w:r>
      <w:r w:rsidR="00C47648">
        <w:rPr>
          <w:bCs/>
        </w:rPr>
        <w:t>»</w:t>
      </w:r>
      <w:r w:rsidR="002107CC">
        <w:rPr>
          <w:bCs/>
        </w:rPr>
        <w:t xml:space="preserve">; </w:t>
      </w:r>
      <w:r w:rsidR="00E47374">
        <w:rPr>
          <w:bCs/>
        </w:rPr>
        <w:t xml:space="preserve">Μήπως έτσι δικαιολογούνται οι προσπάθειες χαλάρωσης </w:t>
      </w:r>
      <w:r w:rsidR="00E47374" w:rsidRPr="008546EB">
        <w:rPr>
          <w:bCs/>
        </w:rPr>
        <w:t xml:space="preserve">της </w:t>
      </w:r>
      <w:r w:rsidR="00E47374">
        <w:rPr>
          <w:bCs/>
        </w:rPr>
        <w:t>«</w:t>
      </w:r>
      <w:r w:rsidR="00E47374" w:rsidRPr="008546EB">
        <w:rPr>
          <w:bCs/>
        </w:rPr>
        <w:t xml:space="preserve">Περιβαλλοντικής </w:t>
      </w:r>
      <w:proofErr w:type="spellStart"/>
      <w:r w:rsidR="00E47374" w:rsidRPr="008546EB">
        <w:rPr>
          <w:bCs/>
        </w:rPr>
        <w:t>Αδειοδότησης</w:t>
      </w:r>
      <w:proofErr w:type="spellEnd"/>
      <w:r w:rsidR="00E47374" w:rsidRPr="008546EB">
        <w:rPr>
          <w:bCs/>
        </w:rPr>
        <w:t xml:space="preserve"> έργων δημοσίων υποδομών στα μικρά νησιά</w:t>
      </w:r>
      <w:r w:rsidR="00E47374">
        <w:rPr>
          <w:bCs/>
        </w:rPr>
        <w:t>»;</w:t>
      </w:r>
    </w:p>
    <w:p w14:paraId="12E163EF" w14:textId="4DE6472A" w:rsidR="00550546" w:rsidRPr="00550546" w:rsidRDefault="00550546" w:rsidP="00550546">
      <w:pPr>
        <w:ind w:right="707"/>
        <w:jc w:val="both"/>
        <w:rPr>
          <w:bCs/>
        </w:rPr>
      </w:pPr>
      <w:r>
        <w:rPr>
          <w:bCs/>
        </w:rPr>
        <w:t>Πρέπει να γίνει ξεκάθαρο ότι δεν είμαστε ενάντια στις ΑΠΕ.  Δεν υπάρχει όμως ΚΑΜΙΑ εμπιστοσύνη στη βούληση όλης της πυραμίδας των κυβερνώντων. Είμαστε ΥΠΕΡ μονάδων ΑΠΕ μ</w:t>
      </w:r>
      <w:r w:rsidRPr="00550546">
        <w:rPr>
          <w:bCs/>
        </w:rPr>
        <w:t>ικρής κλίμακας</w:t>
      </w:r>
      <w:r w:rsidR="003A6B9F">
        <w:rPr>
          <w:bCs/>
        </w:rPr>
        <w:t>,</w:t>
      </w:r>
      <w:r w:rsidRPr="00550546">
        <w:rPr>
          <w:bCs/>
        </w:rPr>
        <w:t xml:space="preserve"> </w:t>
      </w:r>
      <w:r w:rsidR="003A6B9F">
        <w:rPr>
          <w:bCs/>
        </w:rPr>
        <w:t xml:space="preserve">που τώρα δεν </w:t>
      </w:r>
      <w:proofErr w:type="spellStart"/>
      <w:r w:rsidR="003A6B9F">
        <w:rPr>
          <w:bCs/>
        </w:rPr>
        <w:t>αδειοδοτούνται</w:t>
      </w:r>
      <w:proofErr w:type="spellEnd"/>
      <w:r w:rsidR="003A6B9F">
        <w:rPr>
          <w:bCs/>
        </w:rPr>
        <w:t xml:space="preserve"> </w:t>
      </w:r>
      <w:r>
        <w:rPr>
          <w:bCs/>
        </w:rPr>
        <w:t>με προοπτική</w:t>
      </w:r>
      <w:r w:rsidR="003A6B9F">
        <w:rPr>
          <w:bCs/>
        </w:rPr>
        <w:t xml:space="preserve"> την</w:t>
      </w:r>
      <w:r>
        <w:rPr>
          <w:bCs/>
        </w:rPr>
        <w:t xml:space="preserve"> </w:t>
      </w:r>
      <w:proofErr w:type="spellStart"/>
      <w:r w:rsidR="003A6B9F" w:rsidRPr="00EA758E">
        <w:rPr>
          <w:bCs/>
        </w:rPr>
        <w:t>ιδιοπαραγωγή</w:t>
      </w:r>
      <w:proofErr w:type="spellEnd"/>
      <w:r w:rsidR="003A6B9F" w:rsidRPr="00EA758E">
        <w:rPr>
          <w:bCs/>
        </w:rPr>
        <w:t xml:space="preserve"> ενέργειας</w:t>
      </w:r>
      <w:r w:rsidR="003A6B9F">
        <w:rPr>
          <w:bCs/>
        </w:rPr>
        <w:t xml:space="preserve"> </w:t>
      </w:r>
      <w:r>
        <w:rPr>
          <w:bCs/>
        </w:rPr>
        <w:t xml:space="preserve">και </w:t>
      </w:r>
      <w:r w:rsidR="003A6B9F">
        <w:rPr>
          <w:bCs/>
        </w:rPr>
        <w:t xml:space="preserve">συνεπώς την </w:t>
      </w:r>
      <w:r w:rsidRPr="00550546">
        <w:rPr>
          <w:bCs/>
        </w:rPr>
        <w:t>απόδοση</w:t>
      </w:r>
      <w:r w:rsidR="003A6B9F">
        <w:rPr>
          <w:bCs/>
        </w:rPr>
        <w:t xml:space="preserve"> </w:t>
      </w:r>
      <w:r w:rsidRPr="00550546">
        <w:rPr>
          <w:bCs/>
        </w:rPr>
        <w:t xml:space="preserve"> στις τοπικές κοινωνίες</w:t>
      </w:r>
      <w:r>
        <w:rPr>
          <w:bCs/>
        </w:rPr>
        <w:t xml:space="preserve">. Κυρίως </w:t>
      </w:r>
      <w:r w:rsidR="003A6B9F">
        <w:rPr>
          <w:bCs/>
        </w:rPr>
        <w:t xml:space="preserve">όμως </w:t>
      </w:r>
      <w:r>
        <w:rPr>
          <w:bCs/>
        </w:rPr>
        <w:t>είμαστε ΥΠΕΡ του κ</w:t>
      </w:r>
      <w:r w:rsidRPr="00550546">
        <w:rPr>
          <w:bCs/>
        </w:rPr>
        <w:t>οινωνικ</w:t>
      </w:r>
      <w:r>
        <w:rPr>
          <w:bCs/>
        </w:rPr>
        <w:t>ού</w:t>
      </w:r>
      <w:r w:rsidRPr="00550546">
        <w:rPr>
          <w:bCs/>
        </w:rPr>
        <w:t xml:space="preserve"> / δημ</w:t>
      </w:r>
      <w:r>
        <w:rPr>
          <w:bCs/>
        </w:rPr>
        <w:t>οσίου ελέ</w:t>
      </w:r>
      <w:r w:rsidRPr="00550546">
        <w:rPr>
          <w:bCs/>
        </w:rPr>
        <w:t>γχο</w:t>
      </w:r>
      <w:r>
        <w:rPr>
          <w:bCs/>
        </w:rPr>
        <w:t>υ</w:t>
      </w:r>
      <w:r w:rsidR="003A6B9F">
        <w:rPr>
          <w:bCs/>
        </w:rPr>
        <w:t xml:space="preserve"> της ενέργειας με σ</w:t>
      </w:r>
      <w:r w:rsidRPr="00550546">
        <w:rPr>
          <w:bCs/>
        </w:rPr>
        <w:t xml:space="preserve">εβασμό στην άποψη των τοπικών  </w:t>
      </w:r>
      <w:r w:rsidR="003A6B9F" w:rsidRPr="00550546">
        <w:rPr>
          <w:bCs/>
        </w:rPr>
        <w:t>κοινωνιών</w:t>
      </w:r>
      <w:r w:rsidR="00AC7097">
        <w:rPr>
          <w:bCs/>
        </w:rPr>
        <w:t xml:space="preserve">, στο </w:t>
      </w:r>
      <w:r w:rsidRPr="00550546">
        <w:rPr>
          <w:bCs/>
        </w:rPr>
        <w:t xml:space="preserve"> </w:t>
      </w:r>
      <w:r w:rsidR="003A6B9F" w:rsidRPr="00550546">
        <w:rPr>
          <w:bCs/>
        </w:rPr>
        <w:t>περιβάλλον</w:t>
      </w:r>
      <w:r w:rsidRPr="00550546">
        <w:rPr>
          <w:bCs/>
        </w:rPr>
        <w:t xml:space="preserve">  </w:t>
      </w:r>
      <w:r w:rsidR="003A6B9F">
        <w:rPr>
          <w:bCs/>
        </w:rPr>
        <w:t xml:space="preserve"> </w:t>
      </w:r>
      <w:r w:rsidR="00AC7097" w:rsidRPr="00550546">
        <w:rPr>
          <w:bCs/>
        </w:rPr>
        <w:t xml:space="preserve">και </w:t>
      </w:r>
      <w:r w:rsidR="00AC7097">
        <w:rPr>
          <w:bCs/>
        </w:rPr>
        <w:t>στο</w:t>
      </w:r>
      <w:r w:rsidR="00AC7097">
        <w:rPr>
          <w:bCs/>
        </w:rPr>
        <w:t xml:space="preserve"> πολιτιστικό τοπίο των νησιών.</w:t>
      </w:r>
    </w:p>
    <w:p w14:paraId="3DD6AF88" w14:textId="07840BFA" w:rsidR="00E47374" w:rsidRDefault="00AC7097" w:rsidP="00EA758E">
      <w:pPr>
        <w:ind w:right="707"/>
        <w:jc w:val="both"/>
        <w:rPr>
          <w:bCs/>
        </w:rPr>
      </w:pPr>
      <w:r w:rsidRPr="00E47374">
        <w:rPr>
          <w:bCs/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1644F6D8" wp14:editId="1F07D924">
            <wp:simplePos x="0" y="0"/>
            <wp:positionH relativeFrom="column">
              <wp:posOffset>3810</wp:posOffset>
            </wp:positionH>
            <wp:positionV relativeFrom="paragraph">
              <wp:posOffset>503555</wp:posOffset>
            </wp:positionV>
            <wp:extent cx="3081020" cy="2934970"/>
            <wp:effectExtent l="0" t="0" r="5080" b="0"/>
            <wp:wrapTopAndBottom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102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6B9F">
        <w:rPr>
          <w:bCs/>
        </w:rPr>
        <w:t xml:space="preserve">Φτάνει πια στην υποκρισία όσων έχουν συμβάλλει στον πλουτισμό  μεγάλων </w:t>
      </w:r>
      <w:r w:rsidR="003A6B9F" w:rsidRPr="00EA758E">
        <w:rPr>
          <w:bCs/>
        </w:rPr>
        <w:t>επενδυτών</w:t>
      </w:r>
      <w:r w:rsidR="003A6B9F">
        <w:rPr>
          <w:bCs/>
        </w:rPr>
        <w:t xml:space="preserve">, στην </w:t>
      </w:r>
      <w:r w:rsidR="003A6B9F" w:rsidRPr="00EA758E">
        <w:rPr>
          <w:bCs/>
        </w:rPr>
        <w:t>ιδιωτικοποίηση</w:t>
      </w:r>
      <w:r w:rsidR="003A6B9F">
        <w:rPr>
          <w:bCs/>
        </w:rPr>
        <w:t xml:space="preserve"> </w:t>
      </w:r>
      <w:r w:rsidR="003A6B9F" w:rsidRPr="00EA758E">
        <w:rPr>
          <w:bCs/>
        </w:rPr>
        <w:t xml:space="preserve"> δημόσιων αγαθών </w:t>
      </w:r>
      <w:r w:rsidR="003A6B9F">
        <w:rPr>
          <w:bCs/>
        </w:rPr>
        <w:t xml:space="preserve">μέσω της </w:t>
      </w:r>
      <w:r w:rsidR="003A6B9F" w:rsidRPr="00EA758E">
        <w:rPr>
          <w:bCs/>
        </w:rPr>
        <w:t>εκμετάλλευση</w:t>
      </w:r>
      <w:r w:rsidR="003A6B9F">
        <w:rPr>
          <w:bCs/>
        </w:rPr>
        <w:t>ς</w:t>
      </w:r>
      <w:r w:rsidR="003A6B9F" w:rsidRPr="00EA758E">
        <w:rPr>
          <w:bCs/>
        </w:rPr>
        <w:t xml:space="preserve"> των πράσινων υποδομών</w:t>
      </w:r>
      <w:r w:rsidR="003A6B9F">
        <w:rPr>
          <w:bCs/>
        </w:rPr>
        <w:t xml:space="preserve"> και  </w:t>
      </w:r>
      <w:r w:rsidR="003A6B9F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την Ενεργειακή φτώχια </w:t>
      </w:r>
      <w:r w:rsidR="003A6B9F">
        <w:rPr>
          <w:bCs/>
        </w:rPr>
        <w:t>της κοινωνίας</w:t>
      </w:r>
      <w:r w:rsidR="003A6B9F" w:rsidRPr="00EC04E5">
        <w:rPr>
          <w:bCs/>
        </w:rPr>
        <w:t xml:space="preserve"> </w:t>
      </w:r>
    </w:p>
    <w:p w14:paraId="02653BCC" w14:textId="72BAE8DB" w:rsidR="00E47374" w:rsidRPr="00EA758E" w:rsidRDefault="00E47374" w:rsidP="00EA758E">
      <w:pPr>
        <w:ind w:right="707"/>
        <w:jc w:val="both"/>
        <w:rPr>
          <w:bCs/>
        </w:rPr>
      </w:pPr>
    </w:p>
    <w:p w14:paraId="3F906FEF" w14:textId="41BC5BB1" w:rsidR="00B45C5D" w:rsidRPr="00B45C5D" w:rsidRDefault="005D3765" w:rsidP="00C47648">
      <w:pPr>
        <w:ind w:left="142" w:right="707" w:hanging="142"/>
        <w:jc w:val="both"/>
        <w:rPr>
          <w:rFonts w:cstheme="minorHAnsi"/>
        </w:rPr>
      </w:pPr>
      <w:r w:rsidRPr="00EA758E">
        <w:rPr>
          <w:rFonts w:cstheme="minorHAnsi"/>
        </w:rPr>
        <w:t>Από το Γραφείο τύπου</w:t>
      </w:r>
      <w:r w:rsidR="004912A7">
        <w:rPr>
          <w:rFonts w:ascii="Calibri" w:eastAsia="Times New Roman" w:hAnsi="Calibri" w:cs="Calibri"/>
          <w:color w:val="000000"/>
          <w:sz w:val="24"/>
          <w:szCs w:val="24"/>
          <w:lang w:eastAsia="el-GR"/>
        </w:rPr>
        <w:t xml:space="preserve">   </w:t>
      </w:r>
    </w:p>
    <w:p w14:paraId="3C6B96B9" w14:textId="1F2F2D84" w:rsidR="00851D50" w:rsidRPr="00EC04E5" w:rsidRDefault="00C47648" w:rsidP="00B45C5D">
      <w:pPr>
        <w:ind w:left="142" w:right="707"/>
        <w:jc w:val="both"/>
        <w:rPr>
          <w:rFonts w:cstheme="minorHAnsi"/>
        </w:rPr>
      </w:pPr>
      <w:r>
        <w:rPr>
          <w:noProof/>
          <w:lang w:eastAsia="el-GR"/>
        </w:rPr>
        <w:t>12/5/2026</w:t>
      </w:r>
      <w:r w:rsidR="00B45C5D" w:rsidRPr="00EA758E">
        <w:rPr>
          <w:noProof/>
          <w:lang w:eastAsia="el-GR"/>
        </w:rPr>
        <w:t xml:space="preserve"> </w:t>
      </w:r>
      <w:bookmarkStart w:id="0" w:name="_GoBack"/>
      <w:bookmarkEnd w:id="0"/>
    </w:p>
    <w:sectPr w:rsidR="00851D50" w:rsidRPr="00EC04E5" w:rsidSect="00E1374F">
      <w:pgSz w:w="11906" w:h="16838"/>
      <w:pgMar w:top="851" w:right="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4610068"/>
    <w:multiLevelType w:val="hybridMultilevel"/>
    <w:tmpl w:val="6EEE266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A3E704A"/>
    <w:multiLevelType w:val="hybridMultilevel"/>
    <w:tmpl w:val="2024830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74F"/>
    <w:rsid w:val="000313DE"/>
    <w:rsid w:val="0004427A"/>
    <w:rsid w:val="000B0348"/>
    <w:rsid w:val="000C588F"/>
    <w:rsid w:val="000F0C2E"/>
    <w:rsid w:val="001065BA"/>
    <w:rsid w:val="00113203"/>
    <w:rsid w:val="001165A5"/>
    <w:rsid w:val="00153757"/>
    <w:rsid w:val="001A537A"/>
    <w:rsid w:val="001D3926"/>
    <w:rsid w:val="00207EDC"/>
    <w:rsid w:val="002107CC"/>
    <w:rsid w:val="0023193D"/>
    <w:rsid w:val="00242CF0"/>
    <w:rsid w:val="00247587"/>
    <w:rsid w:val="00283608"/>
    <w:rsid w:val="00290D3D"/>
    <w:rsid w:val="002A1E12"/>
    <w:rsid w:val="002C0184"/>
    <w:rsid w:val="002C1588"/>
    <w:rsid w:val="002D1DB2"/>
    <w:rsid w:val="002F1FCA"/>
    <w:rsid w:val="00317D9E"/>
    <w:rsid w:val="003A6B9F"/>
    <w:rsid w:val="003C1327"/>
    <w:rsid w:val="00411B50"/>
    <w:rsid w:val="004241D4"/>
    <w:rsid w:val="004249BB"/>
    <w:rsid w:val="00426511"/>
    <w:rsid w:val="004355A9"/>
    <w:rsid w:val="004436F5"/>
    <w:rsid w:val="0044764A"/>
    <w:rsid w:val="004553C7"/>
    <w:rsid w:val="00485872"/>
    <w:rsid w:val="004912A7"/>
    <w:rsid w:val="004967CF"/>
    <w:rsid w:val="004C2223"/>
    <w:rsid w:val="00531E42"/>
    <w:rsid w:val="00550546"/>
    <w:rsid w:val="00553F70"/>
    <w:rsid w:val="005621D1"/>
    <w:rsid w:val="005627B6"/>
    <w:rsid w:val="00573A63"/>
    <w:rsid w:val="005D3765"/>
    <w:rsid w:val="005E2E0F"/>
    <w:rsid w:val="005F25C7"/>
    <w:rsid w:val="00630BA3"/>
    <w:rsid w:val="006517F5"/>
    <w:rsid w:val="00665501"/>
    <w:rsid w:val="00687A8F"/>
    <w:rsid w:val="006A174A"/>
    <w:rsid w:val="006F5BD8"/>
    <w:rsid w:val="00707BEA"/>
    <w:rsid w:val="00736A63"/>
    <w:rsid w:val="00762A1E"/>
    <w:rsid w:val="00782F2F"/>
    <w:rsid w:val="00786D44"/>
    <w:rsid w:val="007C3D7A"/>
    <w:rsid w:val="007E54C4"/>
    <w:rsid w:val="008032EA"/>
    <w:rsid w:val="0082243E"/>
    <w:rsid w:val="00836510"/>
    <w:rsid w:val="00851D50"/>
    <w:rsid w:val="008546EB"/>
    <w:rsid w:val="008610ED"/>
    <w:rsid w:val="008A50C1"/>
    <w:rsid w:val="008A7B0D"/>
    <w:rsid w:val="008B4831"/>
    <w:rsid w:val="008D38A8"/>
    <w:rsid w:val="009017C7"/>
    <w:rsid w:val="00914BEA"/>
    <w:rsid w:val="00915369"/>
    <w:rsid w:val="00922F90"/>
    <w:rsid w:val="009746AD"/>
    <w:rsid w:val="009E08CF"/>
    <w:rsid w:val="00A14353"/>
    <w:rsid w:val="00A52E48"/>
    <w:rsid w:val="00A60FCE"/>
    <w:rsid w:val="00AA4A9A"/>
    <w:rsid w:val="00AB6E34"/>
    <w:rsid w:val="00AC7097"/>
    <w:rsid w:val="00B427FB"/>
    <w:rsid w:val="00B45C5D"/>
    <w:rsid w:val="00B60C5B"/>
    <w:rsid w:val="00B61DF7"/>
    <w:rsid w:val="00B6304B"/>
    <w:rsid w:val="00B879D6"/>
    <w:rsid w:val="00B96F47"/>
    <w:rsid w:val="00C47648"/>
    <w:rsid w:val="00C6376A"/>
    <w:rsid w:val="00C657C8"/>
    <w:rsid w:val="00CA606C"/>
    <w:rsid w:val="00CB2193"/>
    <w:rsid w:val="00CF7E3C"/>
    <w:rsid w:val="00D11C7C"/>
    <w:rsid w:val="00D177A0"/>
    <w:rsid w:val="00D56084"/>
    <w:rsid w:val="00D92CDE"/>
    <w:rsid w:val="00D95C4E"/>
    <w:rsid w:val="00DE0EFD"/>
    <w:rsid w:val="00DE1A36"/>
    <w:rsid w:val="00E1374F"/>
    <w:rsid w:val="00E301E8"/>
    <w:rsid w:val="00E436B0"/>
    <w:rsid w:val="00E46517"/>
    <w:rsid w:val="00E47374"/>
    <w:rsid w:val="00E5547E"/>
    <w:rsid w:val="00E624FD"/>
    <w:rsid w:val="00EA758E"/>
    <w:rsid w:val="00EC04E5"/>
    <w:rsid w:val="00EC23B0"/>
    <w:rsid w:val="00F23646"/>
    <w:rsid w:val="00F43CEA"/>
    <w:rsid w:val="00F4727A"/>
    <w:rsid w:val="00FC0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2B5E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FD"/>
    <w:pPr>
      <w:ind w:left="720"/>
      <w:contextualSpacing/>
    </w:pPr>
  </w:style>
  <w:style w:type="character" w:styleId="a4">
    <w:name w:val="Strong"/>
    <w:basedOn w:val="a0"/>
    <w:uiPriority w:val="22"/>
    <w:qFormat/>
    <w:rsid w:val="004355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473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24FD"/>
    <w:pPr>
      <w:ind w:left="720"/>
      <w:contextualSpacing/>
    </w:pPr>
  </w:style>
  <w:style w:type="character" w:styleId="a4">
    <w:name w:val="Strong"/>
    <w:basedOn w:val="a0"/>
    <w:uiPriority w:val="22"/>
    <w:qFormat/>
    <w:rsid w:val="004355A9"/>
    <w:rPr>
      <w:b/>
      <w:bCs/>
    </w:rPr>
  </w:style>
  <w:style w:type="paragraph" w:styleId="a5">
    <w:name w:val="Balloon Text"/>
    <w:basedOn w:val="a"/>
    <w:link w:val="Char"/>
    <w:uiPriority w:val="99"/>
    <w:semiHidden/>
    <w:unhideWhenUsed/>
    <w:rsid w:val="00E473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E473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6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050DB-6699-4E6E-AEDE-49BC896C6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408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Matina K</dc:creator>
  <cp:lastModifiedBy>User</cp:lastModifiedBy>
  <cp:revision>5</cp:revision>
  <dcterms:created xsi:type="dcterms:W3CDTF">2026-05-11T08:18:00Z</dcterms:created>
  <dcterms:modified xsi:type="dcterms:W3CDTF">2026-05-12T06:12:00Z</dcterms:modified>
</cp:coreProperties>
</file>